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66CD" w14:textId="4FDF5D0C" w:rsidR="008144EA" w:rsidRDefault="001718E5" w:rsidP="001718E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Weekly Emergency Medication Check</w:t>
      </w:r>
    </w:p>
    <w:p w14:paraId="43BD210B" w14:textId="1ED35D10" w:rsidR="001718E5" w:rsidRDefault="001718E5" w:rsidP="001718E5">
      <w:pPr>
        <w:jc w:val="center"/>
        <w:rPr>
          <w:rFonts w:cstheme="minorHAnsi"/>
          <w:b/>
          <w:sz w:val="28"/>
          <w:szCs w:val="28"/>
        </w:rPr>
      </w:pPr>
      <w:r w:rsidRPr="001718E5">
        <w:rPr>
          <w:rFonts w:cstheme="minorHAnsi"/>
          <w:b/>
          <w:sz w:val="28"/>
          <w:szCs w:val="28"/>
        </w:rPr>
        <w:t xml:space="preserve">Please verify </w:t>
      </w:r>
      <w:r w:rsidR="00CA1D3A">
        <w:rPr>
          <w:rFonts w:cstheme="minorHAnsi"/>
          <w:b/>
          <w:sz w:val="28"/>
          <w:szCs w:val="28"/>
        </w:rPr>
        <w:t xml:space="preserve">on </w:t>
      </w:r>
      <w:r w:rsidR="00F7505A">
        <w:rPr>
          <w:rFonts w:cstheme="minorHAnsi"/>
          <w:b/>
          <w:sz w:val="28"/>
          <w:szCs w:val="28"/>
        </w:rPr>
        <w:t xml:space="preserve">the </w:t>
      </w:r>
      <w:r w:rsidR="00CA1D3A">
        <w:rPr>
          <w:rFonts w:cstheme="minorHAnsi"/>
          <w:b/>
          <w:sz w:val="28"/>
          <w:szCs w:val="28"/>
        </w:rPr>
        <w:t>first full day of every week</w:t>
      </w:r>
      <w:r w:rsidRPr="001718E5">
        <w:rPr>
          <w:rFonts w:cstheme="minorHAnsi"/>
          <w:b/>
          <w:sz w:val="28"/>
          <w:szCs w:val="28"/>
        </w:rPr>
        <w:t xml:space="preserve"> that </w:t>
      </w:r>
      <w:r w:rsidR="004B35BB">
        <w:rPr>
          <w:rFonts w:cstheme="minorHAnsi"/>
          <w:b/>
          <w:sz w:val="28"/>
          <w:szCs w:val="28"/>
        </w:rPr>
        <w:t xml:space="preserve">all </w:t>
      </w:r>
      <w:r w:rsidRPr="001718E5">
        <w:rPr>
          <w:rFonts w:cstheme="minorHAnsi"/>
          <w:b/>
          <w:sz w:val="28"/>
          <w:szCs w:val="28"/>
        </w:rPr>
        <w:t xml:space="preserve">the </w:t>
      </w:r>
      <w:r w:rsidR="00F7505A">
        <w:rPr>
          <w:rFonts w:cstheme="minorHAnsi"/>
          <w:b/>
          <w:sz w:val="28"/>
          <w:szCs w:val="28"/>
        </w:rPr>
        <w:t xml:space="preserve">emergency </w:t>
      </w:r>
      <w:r w:rsidRPr="001718E5">
        <w:rPr>
          <w:rFonts w:cstheme="minorHAnsi"/>
          <w:b/>
          <w:sz w:val="28"/>
          <w:szCs w:val="28"/>
        </w:rPr>
        <w:t>medication</w:t>
      </w:r>
      <w:r w:rsidR="00C91B2E">
        <w:rPr>
          <w:rFonts w:cstheme="minorHAnsi"/>
          <w:b/>
          <w:sz w:val="28"/>
          <w:szCs w:val="28"/>
        </w:rPr>
        <w:t>s</w:t>
      </w:r>
      <w:r w:rsidRPr="001718E5">
        <w:rPr>
          <w:rFonts w:cstheme="minorHAnsi"/>
          <w:b/>
          <w:sz w:val="28"/>
          <w:szCs w:val="28"/>
        </w:rPr>
        <w:t xml:space="preserve"> </w:t>
      </w:r>
      <w:r w:rsidR="00F7505A">
        <w:rPr>
          <w:rFonts w:cstheme="minorHAnsi"/>
          <w:b/>
          <w:sz w:val="28"/>
          <w:szCs w:val="28"/>
        </w:rPr>
        <w:t xml:space="preserve">provided by </w:t>
      </w:r>
      <w:r w:rsidR="004C26B0">
        <w:rPr>
          <w:rFonts w:cstheme="minorHAnsi"/>
          <w:b/>
          <w:sz w:val="28"/>
          <w:szCs w:val="28"/>
        </w:rPr>
        <w:t xml:space="preserve">a </w:t>
      </w:r>
      <w:r w:rsidR="00F7505A">
        <w:rPr>
          <w:rFonts w:cstheme="minorHAnsi"/>
          <w:b/>
          <w:sz w:val="28"/>
          <w:szCs w:val="28"/>
        </w:rPr>
        <w:t>student’s parents match the</w:t>
      </w:r>
      <w:r w:rsidRPr="001718E5">
        <w:rPr>
          <w:rFonts w:cstheme="minorHAnsi"/>
          <w:b/>
          <w:sz w:val="28"/>
          <w:szCs w:val="28"/>
        </w:rPr>
        <w:t xml:space="preserve"> medication</w:t>
      </w:r>
      <w:r w:rsidR="00C91B2E">
        <w:rPr>
          <w:rFonts w:cstheme="minorHAnsi"/>
          <w:b/>
          <w:sz w:val="28"/>
          <w:szCs w:val="28"/>
        </w:rPr>
        <w:t>s</w:t>
      </w:r>
      <w:r w:rsidRPr="001718E5">
        <w:rPr>
          <w:rFonts w:cstheme="minorHAnsi"/>
          <w:b/>
          <w:sz w:val="28"/>
          <w:szCs w:val="28"/>
        </w:rPr>
        <w:t xml:space="preserve"> listed on the </w:t>
      </w:r>
      <w:r w:rsidR="004C26B0">
        <w:rPr>
          <w:rFonts w:cstheme="minorHAnsi"/>
          <w:b/>
          <w:sz w:val="28"/>
          <w:szCs w:val="28"/>
        </w:rPr>
        <w:t xml:space="preserve">emergency </w:t>
      </w:r>
      <w:r w:rsidR="00CA1D3A">
        <w:rPr>
          <w:rFonts w:cstheme="minorHAnsi"/>
          <w:b/>
          <w:sz w:val="28"/>
          <w:szCs w:val="28"/>
        </w:rPr>
        <w:t xml:space="preserve">medical </w:t>
      </w:r>
      <w:r w:rsidRPr="001718E5">
        <w:rPr>
          <w:rFonts w:cstheme="minorHAnsi"/>
          <w:b/>
          <w:sz w:val="28"/>
          <w:szCs w:val="28"/>
        </w:rPr>
        <w:t xml:space="preserve">care plan.  </w:t>
      </w:r>
      <w:r w:rsidR="00232052">
        <w:rPr>
          <w:rFonts w:cstheme="minorHAnsi"/>
          <w:b/>
          <w:sz w:val="28"/>
          <w:szCs w:val="28"/>
        </w:rPr>
        <w:t>To begin</w:t>
      </w:r>
      <w:r w:rsidR="00232052">
        <w:rPr>
          <w:rFonts w:cstheme="minorHAnsi"/>
          <w:b/>
          <w:sz w:val="28"/>
          <w:szCs w:val="28"/>
        </w:rPr>
        <w:t>,</w:t>
      </w:r>
      <w:r w:rsidR="00232052">
        <w:rPr>
          <w:rFonts w:cstheme="minorHAnsi"/>
          <w:b/>
          <w:sz w:val="28"/>
          <w:szCs w:val="28"/>
        </w:rPr>
        <w:t xml:space="preserve"> fill </w:t>
      </w:r>
      <w:r w:rsidR="00232052">
        <w:rPr>
          <w:rFonts w:cstheme="minorHAnsi"/>
          <w:b/>
          <w:sz w:val="28"/>
          <w:szCs w:val="28"/>
        </w:rPr>
        <w:t>in</w:t>
      </w:r>
      <w:r w:rsidR="00232052">
        <w:rPr>
          <w:rFonts w:cstheme="minorHAnsi"/>
          <w:b/>
          <w:sz w:val="28"/>
          <w:szCs w:val="28"/>
        </w:rPr>
        <w:t xml:space="preserve"> student name, s</w:t>
      </w:r>
      <w:r w:rsidR="00232052" w:rsidRPr="001718E5">
        <w:rPr>
          <w:rFonts w:cstheme="minorHAnsi"/>
          <w:b/>
          <w:sz w:val="28"/>
          <w:szCs w:val="28"/>
        </w:rPr>
        <w:t xml:space="preserve">ign </w:t>
      </w:r>
      <w:r w:rsidR="004C26B0">
        <w:rPr>
          <w:rFonts w:cstheme="minorHAnsi"/>
          <w:b/>
          <w:sz w:val="28"/>
          <w:szCs w:val="28"/>
        </w:rPr>
        <w:t xml:space="preserve">and initial the </w:t>
      </w:r>
      <w:r w:rsidR="00232052" w:rsidRPr="001718E5">
        <w:rPr>
          <w:rFonts w:cstheme="minorHAnsi"/>
          <w:b/>
          <w:sz w:val="28"/>
          <w:szCs w:val="28"/>
        </w:rPr>
        <w:t>bottom of this form</w:t>
      </w:r>
      <w:r w:rsidR="00232052">
        <w:rPr>
          <w:rFonts w:cstheme="minorHAnsi"/>
          <w:b/>
          <w:sz w:val="28"/>
          <w:szCs w:val="28"/>
        </w:rPr>
        <w:t>,</w:t>
      </w:r>
      <w:r w:rsidR="00232052" w:rsidRPr="001718E5">
        <w:rPr>
          <w:rFonts w:cstheme="minorHAnsi"/>
          <w:b/>
          <w:sz w:val="28"/>
          <w:szCs w:val="28"/>
        </w:rPr>
        <w:t xml:space="preserve"> and initial </w:t>
      </w:r>
      <w:r w:rsidR="00232052">
        <w:rPr>
          <w:rFonts w:cstheme="minorHAnsi"/>
          <w:b/>
          <w:sz w:val="28"/>
          <w:szCs w:val="28"/>
        </w:rPr>
        <w:t xml:space="preserve">each section weekly.  </w:t>
      </w:r>
      <w:r w:rsidR="00F7505A">
        <w:rPr>
          <w:rFonts w:cstheme="minorHAnsi"/>
          <w:b/>
          <w:sz w:val="28"/>
          <w:szCs w:val="28"/>
        </w:rPr>
        <w:t xml:space="preserve">Please be sure to </w:t>
      </w:r>
      <w:r w:rsidR="00232052">
        <w:rPr>
          <w:rFonts w:cstheme="minorHAnsi"/>
          <w:b/>
          <w:sz w:val="28"/>
          <w:szCs w:val="28"/>
        </w:rPr>
        <w:t xml:space="preserve">check </w:t>
      </w:r>
      <w:r w:rsidR="00F7505A">
        <w:rPr>
          <w:rFonts w:cstheme="minorHAnsi"/>
          <w:b/>
          <w:sz w:val="28"/>
          <w:szCs w:val="28"/>
        </w:rPr>
        <w:t>all sections of the form every week</w:t>
      </w:r>
      <w:r w:rsidR="00232052">
        <w:rPr>
          <w:rFonts w:cstheme="minorHAnsi"/>
          <w:b/>
          <w:sz w:val="28"/>
          <w:szCs w:val="28"/>
        </w:rPr>
        <w:t xml:space="preserve"> and if an</w:t>
      </w:r>
      <w:r w:rsidR="00515BE0">
        <w:rPr>
          <w:rFonts w:cstheme="minorHAnsi"/>
          <w:b/>
          <w:sz w:val="28"/>
          <w:szCs w:val="28"/>
        </w:rPr>
        <w:t xml:space="preserve">y discrepancies </w:t>
      </w:r>
      <w:r w:rsidR="004B35BB">
        <w:rPr>
          <w:rFonts w:cstheme="minorHAnsi"/>
          <w:b/>
          <w:sz w:val="28"/>
          <w:szCs w:val="28"/>
        </w:rPr>
        <w:t>are noted</w:t>
      </w:r>
      <w:r w:rsidR="00515BE0">
        <w:rPr>
          <w:rFonts w:cstheme="minorHAnsi"/>
          <w:b/>
          <w:sz w:val="28"/>
          <w:szCs w:val="28"/>
        </w:rPr>
        <w:t xml:space="preserve">, notify your Supervisor and </w:t>
      </w:r>
      <w:r w:rsidR="004B35BB">
        <w:rPr>
          <w:rFonts w:cstheme="minorHAnsi"/>
          <w:b/>
          <w:sz w:val="28"/>
          <w:szCs w:val="28"/>
        </w:rPr>
        <w:t xml:space="preserve">ISD </w:t>
      </w:r>
      <w:r w:rsidR="00515BE0">
        <w:rPr>
          <w:rFonts w:cstheme="minorHAnsi"/>
          <w:b/>
          <w:sz w:val="28"/>
          <w:szCs w:val="28"/>
        </w:rPr>
        <w:t>Nurse.</w:t>
      </w:r>
      <w:bookmarkStart w:id="0" w:name="_GoBack"/>
      <w:bookmarkEnd w:id="0"/>
    </w:p>
    <w:p w14:paraId="05F78782" w14:textId="54674289" w:rsidR="000357D1" w:rsidRDefault="000357D1" w:rsidP="000357D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Student Name:________________________________________________________________________________</w:t>
      </w:r>
    </w:p>
    <w:p w14:paraId="1E58FC1E" w14:textId="77777777" w:rsidR="00271564" w:rsidRDefault="00271564" w:rsidP="001718E5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518"/>
        <w:gridCol w:w="485"/>
        <w:gridCol w:w="543"/>
        <w:gridCol w:w="543"/>
        <w:gridCol w:w="485"/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337FF5" w14:paraId="12126444" w14:textId="46EE07DF" w:rsidTr="00337FF5">
        <w:tc>
          <w:tcPr>
            <w:tcW w:w="1657" w:type="dxa"/>
          </w:tcPr>
          <w:p w14:paraId="0B74EB99" w14:textId="536E5ED7" w:rsidR="00337FF5" w:rsidRPr="00271564" w:rsidRDefault="00337FF5" w:rsidP="00C4739B">
            <w:pPr>
              <w:rPr>
                <w:rFonts w:cstheme="minorHAnsi"/>
                <w:b/>
                <w:sz w:val="24"/>
                <w:szCs w:val="24"/>
              </w:rPr>
            </w:pPr>
            <w:r w:rsidRPr="00271564">
              <w:rPr>
                <w:rFonts w:cstheme="minorHAnsi"/>
                <w:b/>
                <w:sz w:val="24"/>
                <w:szCs w:val="24"/>
              </w:rPr>
              <w:t>Date of Weekly Check</w:t>
            </w:r>
          </w:p>
        </w:tc>
        <w:tc>
          <w:tcPr>
            <w:tcW w:w="518" w:type="dxa"/>
          </w:tcPr>
          <w:p w14:paraId="1F7EF0ED" w14:textId="686001ED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14:paraId="63ED6B3E" w14:textId="41BC1AE1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26381DBD" w14:textId="2BE9C1CA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51D9AAEF" w14:textId="562D88E6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14:paraId="267F7369" w14:textId="61CB7AA9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027B3BCB" w14:textId="64D53126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CB19A82" w14:textId="3EC69F2C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4815D2C" w14:textId="4CADB35C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1E039B4" w14:textId="4C3948E1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8D491DA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BD1C0CF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73ABE93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C18087A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B40B69F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C39FCD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C481A23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BD33EC9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737EC95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0D2733A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79E5648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4B0C0CB" w14:textId="77777777" w:rsidR="00337FF5" w:rsidRDefault="00337FF5" w:rsidP="00C473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37FF5" w14:paraId="733942D1" w14:textId="7BE0E9DC" w:rsidTr="00337FF5">
        <w:tc>
          <w:tcPr>
            <w:tcW w:w="1657" w:type="dxa"/>
          </w:tcPr>
          <w:p w14:paraId="669D4F2F" w14:textId="6B145D64" w:rsidR="00337FF5" w:rsidRPr="00271564" w:rsidRDefault="00337FF5" w:rsidP="00515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564">
              <w:rPr>
                <w:rFonts w:cstheme="minorHAnsi"/>
                <w:b/>
                <w:sz w:val="24"/>
                <w:szCs w:val="24"/>
              </w:rPr>
              <w:t xml:space="preserve">Medications in blue bag match care plan </w:t>
            </w:r>
          </w:p>
        </w:tc>
        <w:tc>
          <w:tcPr>
            <w:tcW w:w="518" w:type="dxa"/>
          </w:tcPr>
          <w:p w14:paraId="3BF39DAF" w14:textId="480C52AC" w:rsidR="00337FF5" w:rsidRPr="008F5D62" w:rsidRDefault="00337FF5" w:rsidP="001718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5" w:type="dxa"/>
          </w:tcPr>
          <w:p w14:paraId="0BF513BA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54026F2E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7C7022C8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14:paraId="74F34226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333D906F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BDACA10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386BC8C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2FC46EA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6099A51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AB12C0A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E682B69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9121A1F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325D885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707AF9F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2532673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564A755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90D9247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A5C52DE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F40CB84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E788D03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37FF5" w14:paraId="71AD3A5A" w14:textId="71C6A219" w:rsidTr="00337FF5">
        <w:tc>
          <w:tcPr>
            <w:tcW w:w="1657" w:type="dxa"/>
          </w:tcPr>
          <w:p w14:paraId="76C53486" w14:textId="768AF26A" w:rsidR="00337FF5" w:rsidRPr="00271564" w:rsidRDefault="00337FF5" w:rsidP="00515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564">
              <w:rPr>
                <w:rFonts w:cstheme="minorHAnsi"/>
                <w:b/>
                <w:sz w:val="24"/>
                <w:szCs w:val="24"/>
              </w:rPr>
              <w:t>Medication doses match care plan</w:t>
            </w:r>
          </w:p>
        </w:tc>
        <w:tc>
          <w:tcPr>
            <w:tcW w:w="518" w:type="dxa"/>
          </w:tcPr>
          <w:p w14:paraId="067CE867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14:paraId="00EC644E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07D0B03F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6C06254C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14:paraId="42D1B3BB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01E8EA60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F740564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0FFC718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F858E33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328930C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E891F8E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9DD770A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786B3F7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1285AC1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BB0A1FE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1833CB9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5B08E81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33363E5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0BEC284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37ED3D9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C459C94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37FF5" w14:paraId="35A6024A" w14:textId="4594D193" w:rsidTr="00337FF5">
        <w:tc>
          <w:tcPr>
            <w:tcW w:w="1657" w:type="dxa"/>
          </w:tcPr>
          <w:p w14:paraId="1DA495CB" w14:textId="4E9977C3" w:rsidR="00337FF5" w:rsidRPr="00271564" w:rsidRDefault="00337FF5" w:rsidP="00515B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1564">
              <w:rPr>
                <w:rFonts w:cstheme="minorHAnsi"/>
                <w:b/>
                <w:sz w:val="24"/>
                <w:szCs w:val="24"/>
              </w:rPr>
              <w:t>Medications are not expired</w:t>
            </w:r>
          </w:p>
        </w:tc>
        <w:tc>
          <w:tcPr>
            <w:tcW w:w="518" w:type="dxa"/>
          </w:tcPr>
          <w:p w14:paraId="4E135367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14:paraId="56737B45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274CF2A4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4E05389F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14:paraId="395A0AB2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4E592DD3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E3FC55A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F82F564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E0D0C84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8BDAB93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B71983D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577639A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F305629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1E2A9AD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47A945D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8B1818D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0445200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CCB9587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6DACD32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429E692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7938DF52" w14:textId="77777777" w:rsidR="00337FF5" w:rsidRDefault="00337FF5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96EB9" w14:paraId="745CF056" w14:textId="77777777" w:rsidTr="00337FF5">
        <w:tc>
          <w:tcPr>
            <w:tcW w:w="1657" w:type="dxa"/>
          </w:tcPr>
          <w:p w14:paraId="31B6BBCA" w14:textId="6389587C" w:rsidR="00696EB9" w:rsidRPr="00271564" w:rsidRDefault="00271564" w:rsidP="002715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Medications</w:t>
            </w:r>
            <w:r w:rsidRPr="00271564">
              <w:rPr>
                <w:rFonts w:cstheme="minorHAnsi"/>
                <w:b/>
                <w:sz w:val="24"/>
                <w:szCs w:val="24"/>
              </w:rPr>
              <w:t xml:space="preserve"> are kept locked up</w:t>
            </w:r>
          </w:p>
        </w:tc>
        <w:tc>
          <w:tcPr>
            <w:tcW w:w="518" w:type="dxa"/>
          </w:tcPr>
          <w:p w14:paraId="4A4EF499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14:paraId="520A5E9C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72DC5605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09DCE55F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14:paraId="7A58222F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22245984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78ADAEB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4FD4B87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44751F0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F1F1A24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73A822A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AA049BE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239D89C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1037C9AB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740554D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0A153CF3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6BCFDED0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0A3B5AB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37D2E5F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468D6C4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503F864" w14:textId="77777777" w:rsidR="00696EB9" w:rsidRDefault="00696EB9" w:rsidP="001718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41F300D" w14:textId="77777777" w:rsidR="00515BE0" w:rsidRDefault="00515BE0" w:rsidP="00515BE0">
      <w:pPr>
        <w:rPr>
          <w:rFonts w:cstheme="minorHAnsi"/>
          <w:b/>
          <w:sz w:val="28"/>
          <w:szCs w:val="28"/>
        </w:rPr>
      </w:pPr>
    </w:p>
    <w:p w14:paraId="211AEDD5" w14:textId="6A7CED8B" w:rsidR="00515BE0" w:rsidRPr="001718E5" w:rsidRDefault="00515BE0" w:rsidP="00515BE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</w:t>
      </w:r>
      <w:r w:rsidR="00CA1D3A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>ture:___________________________________________________</w:t>
      </w:r>
      <w:r w:rsidR="00E468E9">
        <w:rPr>
          <w:rFonts w:cstheme="minorHAnsi"/>
          <w:b/>
          <w:sz w:val="28"/>
          <w:szCs w:val="28"/>
        </w:rPr>
        <w:t>Initials:</w:t>
      </w:r>
      <w:r>
        <w:rPr>
          <w:rFonts w:cstheme="minorHAnsi"/>
          <w:b/>
          <w:sz w:val="28"/>
          <w:szCs w:val="28"/>
        </w:rPr>
        <w:t>___________________________</w:t>
      </w:r>
    </w:p>
    <w:sectPr w:rsidR="00515BE0" w:rsidRPr="001718E5" w:rsidSect="001718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E5"/>
    <w:rsid w:val="000357D1"/>
    <w:rsid w:val="00080B95"/>
    <w:rsid w:val="001006F2"/>
    <w:rsid w:val="001718E5"/>
    <w:rsid w:val="00232052"/>
    <w:rsid w:val="00271564"/>
    <w:rsid w:val="00337FF5"/>
    <w:rsid w:val="004A194C"/>
    <w:rsid w:val="004B35BB"/>
    <w:rsid w:val="004C26B0"/>
    <w:rsid w:val="00515BE0"/>
    <w:rsid w:val="00696EB9"/>
    <w:rsid w:val="008144EA"/>
    <w:rsid w:val="00874A52"/>
    <w:rsid w:val="008F5D62"/>
    <w:rsid w:val="009940B1"/>
    <w:rsid w:val="00C4739B"/>
    <w:rsid w:val="00C91B2E"/>
    <w:rsid w:val="00CA1D3A"/>
    <w:rsid w:val="00D63C3D"/>
    <w:rsid w:val="00E468E9"/>
    <w:rsid w:val="00F7505A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0696"/>
  <w15:chartTrackingRefBased/>
  <w15:docId w15:val="{3F9F5000-347D-4B27-A909-BDBD5F1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Tammara Schober</dc:creator>
  <cp:keywords/>
  <dc:description/>
  <cp:lastModifiedBy>Tammara Schober</cp:lastModifiedBy>
  <cp:revision>14</cp:revision>
  <cp:lastPrinted>2018-03-06T15:09:00Z</cp:lastPrinted>
  <dcterms:created xsi:type="dcterms:W3CDTF">2018-03-06T13:58:00Z</dcterms:created>
  <dcterms:modified xsi:type="dcterms:W3CDTF">2018-03-06T15:30:00Z</dcterms:modified>
</cp:coreProperties>
</file>