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4047"/>
      </w:tblGrid>
      <w:tr w:rsidR="00B43BDD" w:rsidRPr="009C048D" w14:paraId="0E38076A" w14:textId="77777777" w:rsidTr="009C04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487219" w14:textId="079DEFAD" w:rsidR="009C048D" w:rsidRPr="009C048D" w:rsidRDefault="003361D4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</w:t>
            </w:r>
            <w:r w:rsidR="009C048D"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tudent Name:</w:t>
            </w:r>
            <w:r w:rsidR="009C048D"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</w:t>
            </w:r>
            <w:r w:rsidR="009C048D"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ample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</w:t>
            </w:r>
            <w:r w:rsidR="009C048D"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ample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DF18B" w14:textId="45BC72DC" w:rsidR="009C048D" w:rsidRPr="009C048D" w:rsidRDefault="003361D4" w:rsidP="009C0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Annual IEP</w:t>
            </w:r>
            <w:r w:rsidR="009C048D"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:</w:t>
            </w:r>
            <w:r w:rsidR="009C048D"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0</w:t>
            </w:r>
            <w:r w:rsidR="00B43BD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="009C048D"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="00B43BD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  <w:r w:rsidR="009C048D"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/201</w:t>
            </w:r>
            <w:r w:rsidR="00B43BD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</w:tr>
    </w:tbl>
    <w:p w14:paraId="16811D8A" w14:textId="77777777" w:rsidR="009C048D" w:rsidRPr="009C048D" w:rsidRDefault="009C048D" w:rsidP="009C04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9C048D" w:rsidRPr="009C048D" w14:paraId="0DEE77C4" w14:textId="77777777" w:rsidTr="009C04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7256FB2A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Secondary Transition Considerations</w:t>
            </w:r>
          </w:p>
        </w:tc>
      </w:tr>
      <w:tr w:rsidR="009C048D" w:rsidRPr="009C048D" w14:paraId="5A4EF27F" w14:textId="77777777" w:rsidTr="009C048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55746" w14:textId="77777777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Transition Assessments Completed: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1CD55" w14:textId="77777777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Date of Most Recent Assessment: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05/01/2017</w:t>
            </w:r>
          </w:p>
        </w:tc>
      </w:tr>
      <w:tr w:rsidR="009C048D" w:rsidRPr="009C048D" w14:paraId="6B032709" w14:textId="77777777" w:rsidTr="009C04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3372"/>
              <w:gridCol w:w="2533"/>
            </w:tblGrid>
            <w:tr w:rsidR="009C048D" w:rsidRPr="009C048D" w14:paraId="0C405B5C" w14:textId="77777777" w:rsidTr="00B43BD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1B9C9F5" w14:textId="77777777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commentRangeStart w:id="1"/>
                  <w:r w:rsidRPr="009C04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Assessments</w:t>
                  </w:r>
                  <w:commentRangeEnd w:id="1"/>
                  <w:r w:rsidR="00B43BDD">
                    <w:rPr>
                      <w:rStyle w:val="CommentReference"/>
                    </w:rPr>
                    <w:commentReference w:id="1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F857672" w14:textId="77777777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Student/Parent Input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1DE753" w14:textId="77777777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School Observation Data</w:t>
                  </w:r>
                </w:p>
              </w:tc>
            </w:tr>
            <w:tr w:rsidR="009C048D" w:rsidRPr="009C048D" w14:paraId="29CCD132" w14:textId="77777777" w:rsidTr="00B43BD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FD83CF" w14:textId="77777777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Stat-R: results were as follows</w:t>
                  </w: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%, which means...the sub area of concern is....</w:t>
                  </w: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%, which means...the subareas of concern are....</w:t>
                  </w: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Student earned passing grades in...</w:t>
                  </w: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Student grades and assessment results show weakness in the following area....</w:t>
                  </w: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Extracurricular courses included....</w:t>
                  </w: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Student Interview:</w:t>
                  </w: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Student expressed the following in career/employment...</w:t>
                  </w: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secondary education/training...</w:t>
                  </w: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adult daily living....</w:t>
                  </w: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community participation...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B65631" w14:textId="77777777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Based on student interview and career cruising, Student said he is most interested in....</w:t>
                  </w: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Parents have shared that Student is...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545E26" w14:textId="77777777" w:rsid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Student is observed in ELA performing in the following way....</w:t>
                  </w: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</w:p>
                <w:p w14:paraId="4E8E8BA9" w14:textId="4D90B3F3" w:rsid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Student is observed in Math performing the following way....</w:t>
                  </w: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</w:p>
                <w:p w14:paraId="59158644" w14:textId="3FEEFDE2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elective courses, Student shows particular strength in....</w:t>
                  </w:r>
                </w:p>
              </w:tc>
            </w:tr>
          </w:tbl>
          <w:p w14:paraId="3182339F" w14:textId="77777777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C048D" w:rsidRPr="009C048D" w14:paraId="024BADA8" w14:textId="77777777" w:rsidTr="009C04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D8106" w14:textId="37B5C153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Date of Educational Development Plan (EDP):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0</w:t>
            </w:r>
            <w:r w:rsidR="00B43BD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1/07/2018</w:t>
            </w:r>
          </w:p>
        </w:tc>
      </w:tr>
      <w:tr w:rsidR="009C048D" w:rsidRPr="009C048D" w14:paraId="56ED3A66" w14:textId="77777777" w:rsidTr="009C048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1BDDB" w14:textId="3922B7A4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commentRangeStart w:id="2"/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If student did not attend IEP, describe steps taken to ensure consideration of student's preferences/vision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commentRangeEnd w:id="2"/>
            <w:r w:rsidR="00B43BDD">
              <w:rPr>
                <w:rStyle w:val="CommentReference"/>
              </w:rPr>
              <w:commentReference w:id="2"/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If student attended</w:t>
            </w:r>
            <w:r w:rsidR="00B43BD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 LEAVE BLANK, evidence should be provided by student as participant on "Participants/Profile" section</w:t>
            </w:r>
            <w:r w:rsidR="00B43BD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(student signs in as a participant).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If student did not attend-Why? Give the </w:t>
            </w:r>
            <w:r w:rsidR="00B43BDD"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reason</w:t>
            </w:r>
            <w:r w:rsidR="00B43BD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and list the steps you took to ensure their preference.</w:t>
            </w:r>
          </w:p>
        </w:tc>
      </w:tr>
    </w:tbl>
    <w:p w14:paraId="65E6429B" w14:textId="77777777" w:rsidR="009C048D" w:rsidRPr="009C048D" w:rsidRDefault="009C048D" w:rsidP="009C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9C048D" w:rsidRPr="009C048D" w14:paraId="10D1D7AB" w14:textId="77777777" w:rsidTr="009C04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4D960F32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Student’s Post-Secondary Vision and Transition Activities</w:t>
            </w:r>
          </w:p>
        </w:tc>
      </w:tr>
      <w:tr w:rsidR="009C048D" w:rsidRPr="009C048D" w14:paraId="34A7952F" w14:textId="77777777" w:rsidTr="009C04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B812D" w14:textId="77777777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commentRangeStart w:id="3"/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Career/Employment: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As an adult, what kind of work will you do?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commentRangeEnd w:id="3"/>
            <w:r w:rsidR="00B43BDD">
              <w:rPr>
                <w:rStyle w:val="CommentReference"/>
              </w:rPr>
              <w:commentReference w:id="3"/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After graduation, Student will be employed by the public library working with library programs and literacy for children.</w:t>
            </w:r>
          </w:p>
        </w:tc>
      </w:tr>
      <w:tr w:rsidR="009C048D" w:rsidRPr="009C048D" w14:paraId="1D169EE0" w14:textId="77777777" w:rsidTr="009C04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2ECE4" w14:textId="4CB1114A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Career/Employment Assessment Results: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Present level assessment related to this vision statement.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Based on the Stat-R, student received % and this is an area of strength. Student knows what type of career he wants to </w:t>
            </w:r>
            <w:r w:rsidR="00B43BDD"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have,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and this is in line with assessments, interview, and school performance. Student does not know</w:t>
            </w:r>
            <w:r w:rsidR="00B43BDD"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... (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this may drive your activity below).</w:t>
            </w:r>
          </w:p>
        </w:tc>
      </w:tr>
      <w:tr w:rsidR="009C048D" w:rsidRPr="009C048D" w14:paraId="49788572" w14:textId="77777777" w:rsidTr="009C04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9CC1F" w14:textId="6499260D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Is there a need for </w:t>
            </w:r>
            <w:commentRangeStart w:id="4"/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activities or services for Career/Employment?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 w14:anchorId="4D52C7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7.25pt" o:ole="">
                  <v:imagedata r:id="rId6" o:title=""/>
                </v:shape>
                <w:control r:id="rId7" w:name="DefaultOcxName" w:shapeid="_x0000_i1070"/>
              </w:objec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Yes </w:t>
            </w:r>
            <w:commentRangeEnd w:id="4"/>
            <w:r w:rsidR="00B43BDD">
              <w:rPr>
                <w:rStyle w:val="CommentReference"/>
              </w:rPr>
              <w:commentReference w:id="4"/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 w14:anchorId="7BB9BE9E">
                <v:shape id="_x0000_i1073" type="#_x0000_t75" style="width:20.25pt;height:17.25pt" o:ole="">
                  <v:imagedata r:id="rId8" o:title=""/>
                </v:shape>
                <w:control r:id="rId9" w:name="DefaultOcxName1" w:shapeid="_x0000_i1073"/>
              </w:objec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</w:t>
            </w:r>
          </w:p>
        </w:tc>
      </w:tr>
      <w:tr w:rsidR="009C048D" w:rsidRPr="009C048D" w14:paraId="3E251C1D" w14:textId="77777777" w:rsidTr="009C048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44B7E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Type of Activity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0FBE3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Explanation of activity/service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C0882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Responsible Agency/Persons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F434A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Expected Completion Date</w:t>
            </w:r>
          </w:p>
        </w:tc>
      </w:tr>
      <w:tr w:rsidR="009C048D" w:rsidRPr="009C048D" w14:paraId="66CD1BCC" w14:textId="77777777" w:rsidTr="009C0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46126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Community Experiences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FB5C4" w14:textId="77777777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Student will call or visit public libraries in the county for volunteer/job shadowing opportunities.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CD433" w14:textId="77777777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Student with teacher/adult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5AAF9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06/16/2017</w:t>
            </w:r>
          </w:p>
        </w:tc>
      </w:tr>
      <w:tr w:rsidR="009C048D" w:rsidRPr="009C048D" w14:paraId="3A474F19" w14:textId="77777777" w:rsidTr="009C04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05F5D" w14:textId="20F129AA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commentRangeStart w:id="5"/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Post-Secondary Education/Training: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After leaving school, what additional education and training will you do?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commentRangeEnd w:id="5"/>
            <w:r w:rsidR="00B43BDD">
              <w:rPr>
                <w:rStyle w:val="CommentReference"/>
              </w:rPr>
              <w:commentReference w:id="5"/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After graduation from high school, student will attend a </w:t>
            </w:r>
            <w:r w:rsidR="00B43BDD"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two-year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university, moving into a 4 year university if needed, to receive training for work in a public library system.</w:t>
            </w:r>
          </w:p>
        </w:tc>
      </w:tr>
      <w:tr w:rsidR="009C048D" w:rsidRPr="009C048D" w14:paraId="3DD57CE4" w14:textId="77777777" w:rsidTr="009C04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24387" w14:textId="2523183C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Post-Secondary Education/Training Assessment Results: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Present level assessment related to this vision statement.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Based on Stat-R results %, this is an area of strength, though math courses in college are an area of concern. Student expressed via interview, the desire to attend a </w:t>
            </w:r>
            <w:r w:rsidR="00B43BDD"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2-year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college and potentially transfer to a 4 year college. Student is unsure what type of degree or certificate is needed to have a career at a library.</w:t>
            </w:r>
          </w:p>
        </w:tc>
      </w:tr>
      <w:tr w:rsidR="009C048D" w:rsidRPr="009C048D" w14:paraId="231A0080" w14:textId="77777777" w:rsidTr="009C04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5116B" w14:textId="3F24FA9B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Is there a need for </w:t>
            </w:r>
            <w:commentRangeStart w:id="6"/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activities or services for Post-Secondary Education/Training?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commentRangeEnd w:id="6"/>
            <w:r w:rsidR="00B43BDD">
              <w:rPr>
                <w:rStyle w:val="CommentReference"/>
              </w:rPr>
              <w:commentReference w:id="6"/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 w14:anchorId="1FD2B6AD">
                <v:shape id="_x0000_i1080" type="#_x0000_t75" style="width:20.25pt;height:17.25pt" o:ole="">
                  <v:imagedata r:id="rId10" o:title=""/>
                </v:shape>
                <w:control r:id="rId11" w:name="DefaultOcxName2" w:shapeid="_x0000_i1080"/>
              </w:objec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Yes 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 w14:anchorId="71B6C750">
                <v:shape id="_x0000_i1083" type="#_x0000_t75" style="width:20.25pt;height:17.25pt" o:ole="">
                  <v:imagedata r:id="rId8" o:title=""/>
                </v:shape>
                <w:control r:id="rId12" w:name="DefaultOcxName3" w:shapeid="_x0000_i1083"/>
              </w:objec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</w:t>
            </w:r>
          </w:p>
        </w:tc>
      </w:tr>
      <w:tr w:rsidR="009C048D" w:rsidRPr="009C048D" w14:paraId="7AA5FA5B" w14:textId="77777777" w:rsidTr="009C048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2050B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t>Type of Activity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848F7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Explanation of activity/service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420FE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Responsible Agency/Persons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29473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Expected Completion Date</w:t>
            </w:r>
          </w:p>
        </w:tc>
      </w:tr>
      <w:tr w:rsidR="009C048D" w:rsidRPr="009C048D" w14:paraId="55F6FA98" w14:textId="77777777" w:rsidTr="009C0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27B8E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AD239" w14:textId="77777777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Student will research what type of degree, training, or education is needed to have a career in a library.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FB42B" w14:textId="77777777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Student with teacher/adult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F98D6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06/16/2017</w:t>
            </w:r>
          </w:p>
        </w:tc>
      </w:tr>
      <w:tr w:rsidR="009C048D" w:rsidRPr="009C048D" w14:paraId="1EDB3BAC" w14:textId="77777777" w:rsidTr="009C04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8838A" w14:textId="77777777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commentRangeStart w:id="7"/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Adult Living: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As an adult, what kind of living arrangements will you have?</w:t>
            </w:r>
            <w:commentRangeEnd w:id="7"/>
            <w:r w:rsidR="006110B1">
              <w:rPr>
                <w:rStyle w:val="CommentReference"/>
              </w:rPr>
              <w:commentReference w:id="7"/>
            </w:r>
          </w:p>
        </w:tc>
      </w:tr>
      <w:tr w:rsidR="009C048D" w:rsidRPr="009C048D" w14:paraId="49E2DF3E" w14:textId="77777777" w:rsidTr="009C04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CF6BF" w14:textId="77777777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Adult Living Assessment Results: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Present level assessment related to this vision statement.</w:t>
            </w:r>
          </w:p>
        </w:tc>
      </w:tr>
      <w:tr w:rsidR="009C048D" w:rsidRPr="009C048D" w14:paraId="1F899DB7" w14:textId="77777777" w:rsidTr="009C04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B2FE8" w14:textId="5D374460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Is there a need for activities or services for Adult Living?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 w14:anchorId="0C09384F">
                <v:shape id="_x0000_i1086" type="#_x0000_t75" style="width:20.25pt;height:17.25pt" o:ole="">
                  <v:imagedata r:id="rId8" o:title=""/>
                </v:shape>
                <w:control r:id="rId13" w:name="DefaultOcxName4" w:shapeid="_x0000_i1086"/>
              </w:objec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Yes 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 w14:anchorId="58C1E612">
                <v:shape id="_x0000_i1089" type="#_x0000_t75" style="width:20.25pt;height:17.25pt" o:ole="">
                  <v:imagedata r:id="rId10" o:title=""/>
                </v:shape>
                <w:control r:id="rId14" w:name="DefaultOcxName5" w:shapeid="_x0000_i1089"/>
              </w:objec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</w:t>
            </w:r>
          </w:p>
        </w:tc>
      </w:tr>
      <w:tr w:rsidR="009C048D" w:rsidRPr="009C048D" w14:paraId="70985F87" w14:textId="77777777" w:rsidTr="009C04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4456D" w14:textId="77777777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commentRangeStart w:id="8"/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Community Participation: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As an adult, how will you want to be involved in your community?</w:t>
            </w:r>
            <w:commentRangeEnd w:id="8"/>
            <w:r w:rsidR="00B43BDD">
              <w:rPr>
                <w:rStyle w:val="CommentReference"/>
              </w:rPr>
              <w:commentReference w:id="8"/>
            </w:r>
          </w:p>
        </w:tc>
      </w:tr>
      <w:tr w:rsidR="009C048D" w:rsidRPr="009C048D" w14:paraId="2CAD3D41" w14:textId="77777777" w:rsidTr="009C04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5C4D7" w14:textId="77777777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Community Participation Assessment Results: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Present level assessment related to this vision statement.</w:t>
            </w:r>
          </w:p>
        </w:tc>
      </w:tr>
      <w:tr w:rsidR="009C048D" w:rsidRPr="009C048D" w14:paraId="482A2691" w14:textId="77777777" w:rsidTr="009C04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3B597" w14:textId="3C2D33F4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Is there a need for activities or services for Community Participation?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 w14:anchorId="21A4234C">
                <v:shape id="_x0000_i1092" type="#_x0000_t75" style="width:20.25pt;height:17.25pt" o:ole="">
                  <v:imagedata r:id="rId8" o:title=""/>
                </v:shape>
                <w:control r:id="rId15" w:name="DefaultOcxName6" w:shapeid="_x0000_i1092"/>
              </w:objec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Yes 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 w14:anchorId="30EADD86">
                <v:shape id="_x0000_i1095" type="#_x0000_t75" style="width:20.25pt;height:17.25pt" o:ole="">
                  <v:imagedata r:id="rId10" o:title=""/>
                </v:shape>
                <w:control r:id="rId16" w:name="DefaultOcxName7" w:shapeid="_x0000_i1095"/>
              </w:objec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</w:t>
            </w:r>
          </w:p>
        </w:tc>
      </w:tr>
    </w:tbl>
    <w:p w14:paraId="141651CF" w14:textId="77777777" w:rsidR="009C048D" w:rsidRPr="009C048D" w:rsidRDefault="009C048D" w:rsidP="009C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C048D" w:rsidRPr="009C048D" w14:paraId="27491CE6" w14:textId="77777777" w:rsidTr="009C0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374D3077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Course of Study</w:t>
            </w:r>
          </w:p>
        </w:tc>
      </w:tr>
      <w:tr w:rsidR="009C048D" w:rsidRPr="009C048D" w14:paraId="34A23D2E" w14:textId="77777777" w:rsidTr="009C0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66AF6" w14:textId="4585C634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commentRangeStart w:id="9"/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Describe how the student's course of study aligns with the postsecondary vision:</w:t>
            </w: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</w:r>
            <w:commentRangeEnd w:id="9"/>
            <w:r w:rsidR="00B43BDD">
              <w:rPr>
                <w:rStyle w:val="CommentReference"/>
              </w:rPr>
              <w:commentReference w:id="9"/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Reviewing transcripts from 9th and 10th grade, along with current schedule, Student has completed course requirements leading to a high school diploma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earning ____ out of ____ credits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He took available literature courses matching to his area of interest, including "Reading Fiction" in which he received an "A." Student will continue courses working toward a Michigan Merit Curriculum, leading to a high school diploma.</w:t>
            </w:r>
          </w:p>
        </w:tc>
      </w:tr>
      <w:tr w:rsidR="009C048D" w:rsidRPr="009C048D" w14:paraId="1C277B3B" w14:textId="77777777" w:rsidTr="009C0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4"/>
            </w:tblGrid>
            <w:tr w:rsidR="009C048D" w:rsidRPr="009C048D" w14:paraId="798E84B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11D112" w14:textId="77777777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Check Only One:</w:t>
                  </w:r>
                </w:p>
              </w:tc>
            </w:tr>
            <w:tr w:rsidR="009C048D" w:rsidRPr="009C048D" w14:paraId="4E3AA0A4" w14:textId="77777777">
              <w:trPr>
                <w:tblCellSpacing w:w="15" w:type="dxa"/>
              </w:trPr>
              <w:tc>
                <w:tcPr>
                  <w:tcW w:w="5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3"/>
                    <w:gridCol w:w="3991"/>
                  </w:tblGrid>
                  <w:tr w:rsidR="009C048D" w:rsidRPr="009C048D" w14:paraId="0DC2911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B855C61" w14:textId="0D1CC048" w:rsidR="009C048D" w:rsidRPr="009C048D" w:rsidRDefault="009C048D" w:rsidP="009C0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C04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  <w:r w:rsidRPr="009C04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object w:dxaOrig="225" w:dyaOrig="225" w14:anchorId="3D411906">
                            <v:shape id="_x0000_i1098" type="#_x0000_t75" style="width:20.25pt;height:17.25pt" o:ole="">
                              <v:imagedata r:id="rId10" o:title=""/>
                            </v:shape>
                            <w:control r:id="rId17" w:name="DefaultOcxName8" w:shapeid="_x0000_i1098"/>
                          </w:object>
                        </w:r>
                        <w:r w:rsidRPr="009C04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Michigan Merit Curriculum leading to a high school diploma.</w:t>
                        </w:r>
                        <w:r w:rsidRPr="009C04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 </w:t>
                        </w:r>
                        <w:r w:rsidRPr="009C04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object w:dxaOrig="225" w:dyaOrig="225" w14:anchorId="0569CFA1">
                            <v:shape id="_x0000_i1101" type="#_x0000_t75" style="width:20.25pt;height:17.25pt" o:ole="">
                              <v:imagedata r:id="rId8" o:title=""/>
                            </v:shape>
                            <w:control r:id="rId18" w:name="DefaultOcxName9" w:shapeid="_x0000_i1101"/>
                          </w:object>
                        </w:r>
                        <w:r w:rsidRPr="009C04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Course of Study leading to Certificate of Completion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635EC99" w14:textId="6F56015C" w:rsidR="009C048D" w:rsidRPr="009C048D" w:rsidRDefault="009C048D" w:rsidP="009C0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C04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Is a Personal Curriculum on file? </w:t>
                        </w:r>
                        <w:r w:rsidRPr="009C04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object w:dxaOrig="225" w:dyaOrig="225" w14:anchorId="474EFBCD">
                            <v:shape id="_x0000_i1104" type="#_x0000_t75" style="width:20.25pt;height:17.25pt" o:ole="">
                              <v:imagedata r:id="rId8" o:title=""/>
                            </v:shape>
                            <w:control r:id="rId19" w:name="DefaultOcxName10" w:shapeid="_x0000_i1104"/>
                          </w:object>
                        </w:r>
                        <w:r w:rsidRPr="009C04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Yes </w:t>
                        </w:r>
                        <w:r w:rsidRPr="009C04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object w:dxaOrig="225" w:dyaOrig="225" w14:anchorId="3C1EB6AC">
                            <v:shape id="_x0000_i1107" type="#_x0000_t75" style="width:20.25pt;height:17.25pt" o:ole="">
                              <v:imagedata r:id="rId10" o:title=""/>
                            </v:shape>
                            <w:control r:id="rId20" w:name="DefaultOcxName11" w:shapeid="_x0000_i1107"/>
                          </w:object>
                        </w:r>
                        <w:r w:rsidRPr="009C04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</w:tbl>
                <w:p w14:paraId="7C43C071" w14:textId="77777777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A319B81" w14:textId="77777777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C048D" w:rsidRPr="009C048D" w14:paraId="2EDC7CD0" w14:textId="77777777" w:rsidTr="009C0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F5855" w14:textId="0D31288F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Is sample expected to graduate with a Regular Diploma during this IEP year? 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 w14:anchorId="0152BE1A">
                <v:shape id="_x0000_i1110" type="#_x0000_t75" style="width:20.25pt;height:17.25pt" o:ole="">
                  <v:imagedata r:id="rId8" o:title=""/>
                </v:shape>
                <w:control r:id="rId21" w:name="DefaultOcxName12" w:shapeid="_x0000_i1110"/>
              </w:objec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Yes 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 w14:anchorId="5E53A836">
                <v:shape id="_x0000_i1113" type="#_x0000_t75" style="width:20.25pt;height:17.25pt" o:ole="">
                  <v:imagedata r:id="rId10" o:title=""/>
                </v:shape>
                <w:control r:id="rId22" w:name="DefaultOcxName13" w:shapeid="_x0000_i1113"/>
              </w:objec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</w:t>
            </w:r>
          </w:p>
        </w:tc>
      </w:tr>
      <w:tr w:rsidR="009C048D" w:rsidRPr="009C048D" w14:paraId="15E9977A" w14:textId="77777777" w:rsidTr="009C0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CF96C" w14:textId="09FF74E5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Will sample complete age eligibility for Special Education services? 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 w14:anchorId="4A69055F">
                <v:shape id="_x0000_i1116" type="#_x0000_t75" style="width:20.25pt;height:17.25pt" o:ole="">
                  <v:imagedata r:id="rId8" o:title=""/>
                </v:shape>
                <w:control r:id="rId23" w:name="DefaultOcxName14" w:shapeid="_x0000_i1116"/>
              </w:objec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Yes 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 w14:anchorId="39FFE614">
                <v:shape id="_x0000_i1119" type="#_x0000_t75" style="width:20.25pt;height:17.25pt" o:ole="">
                  <v:imagedata r:id="rId10" o:title=""/>
                </v:shape>
                <w:control r:id="rId24" w:name="DefaultOcxName15" w:shapeid="_x0000_i1119"/>
              </w:objec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</w:t>
            </w:r>
          </w:p>
        </w:tc>
      </w:tr>
    </w:tbl>
    <w:p w14:paraId="3D64E4BC" w14:textId="77777777" w:rsidR="009C048D" w:rsidRPr="009C048D" w:rsidRDefault="009C048D" w:rsidP="009C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C048D" w:rsidRPr="009C048D" w14:paraId="59F2BEB5" w14:textId="77777777" w:rsidTr="009C0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62A7C9BA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Community Agency Involvement</w:t>
            </w:r>
          </w:p>
        </w:tc>
      </w:tr>
      <w:tr w:rsidR="009C048D" w:rsidRPr="009C048D" w14:paraId="027039E2" w14:textId="77777777" w:rsidTr="009C0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B134C" w14:textId="7DE788EB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commentRangeStart w:id="10"/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Was there a need to invite a community agency representative likely to provide current or future services? 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 w14:anchorId="292A5B91">
                <v:shape id="_x0000_i1122" type="#_x0000_t75" style="width:20.25pt;height:17.25pt" o:ole="">
                  <v:imagedata r:id="rId25" o:title=""/>
                </v:shape>
                <w:control r:id="rId26" w:name="DefaultOcxName16" w:shapeid="_x0000_i1122"/>
              </w:objec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Yes 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 w14:anchorId="59079C65">
                <v:shape id="_x0000_i1126" type="#_x0000_t75" style="width:20.25pt;height:17.25pt" o:ole="">
                  <v:imagedata r:id="rId6" o:title=""/>
                </v:shape>
                <w:control r:id="rId27" w:name="DefaultOcxName17" w:shapeid="_x0000_i1126"/>
              </w:objec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 </w:t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Please list any additional steps taken to ensure that the student has made connections with any appropriate outside programs and services: </w:t>
            </w:r>
            <w:commentRangeEnd w:id="10"/>
            <w:r w:rsidR="006110B1">
              <w:rPr>
                <w:rStyle w:val="CommentReference"/>
              </w:rPr>
              <w:commentReference w:id="10"/>
            </w: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Student has been given information for connecting with community agencies and attended an informational night at the high school. At this time, there is no other need.</w:t>
            </w:r>
          </w:p>
        </w:tc>
      </w:tr>
    </w:tbl>
    <w:p w14:paraId="26693C77" w14:textId="77777777" w:rsidR="009C048D" w:rsidRPr="009C048D" w:rsidRDefault="009C048D" w:rsidP="009C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7"/>
        <w:gridCol w:w="36"/>
        <w:gridCol w:w="51"/>
      </w:tblGrid>
      <w:tr w:rsidR="009C048D" w:rsidRPr="009C048D" w14:paraId="1CE27AD8" w14:textId="77777777" w:rsidTr="009C04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2E415EE6" w14:textId="77777777" w:rsidR="009C048D" w:rsidRPr="009C048D" w:rsidRDefault="009C048D" w:rsidP="009C0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9C04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Parental Rights and Age of Majority</w:t>
            </w:r>
          </w:p>
        </w:tc>
      </w:tr>
      <w:tr w:rsidR="009C048D" w:rsidRPr="009C048D" w14:paraId="4073D9FA" w14:textId="77777777" w:rsidTr="009C04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F696A" w14:textId="77777777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04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Check all that apply: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762"/>
            </w:tblGrid>
            <w:tr w:rsidR="009C048D" w:rsidRPr="009C048D" w14:paraId="1B481E2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3CBE326" w14:textId="0E14A50C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 w14:anchorId="1407BCEA">
                      <v:shape id="_x0000_i1128" type="#_x0000_t75" style="width:20.25pt;height:17.25pt" o:ole="">
                        <v:imagedata r:id="rId10" o:title=""/>
                      </v:shape>
                      <w:control r:id="rId28" w:name="DefaultOcxName18" w:shapeid="_x0000_i11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5E1E7" w14:textId="77777777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 student will be age 17 during this IEP and the student was informed of parental rights that he or she will receive at age 18.</w:t>
                  </w:r>
                </w:p>
              </w:tc>
            </w:tr>
            <w:tr w:rsidR="009C048D" w:rsidRPr="009C048D" w14:paraId="77AD362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8B8AF35" w14:textId="16409D2D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 w14:anchorId="07E717E8">
                      <v:shape id="_x0000_i1131" type="#_x0000_t75" style="width:20.25pt;height:17.25pt" o:ole="">
                        <v:imagedata r:id="rId8" o:title=""/>
                      </v:shape>
                      <w:control r:id="rId29" w:name="DefaultOcxName19" w:shapeid="_x0000_i11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64837" w14:textId="77777777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 student has turned age 18 and the student and parent were informed of parental rights that were transferred to the student at age 18, including the right to invite a support person such as a parent, advocate, or friend.</w:t>
                  </w:r>
                </w:p>
              </w:tc>
            </w:tr>
            <w:tr w:rsidR="009C048D" w:rsidRPr="009C048D" w14:paraId="4F10006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B035DA5" w14:textId="0C01D668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 w14:anchorId="478CC9EA">
                      <v:shape id="_x0000_i1134" type="#_x0000_t75" style="width:20.25pt;height:17.25pt" o:ole="">
                        <v:imagedata r:id="rId8" o:title=""/>
                      </v:shape>
                      <w:control r:id="rId30" w:name="DefaultOcxName20" w:shapeid="_x0000_i11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C56EF" w14:textId="77777777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 student has turned age 18 and there is a guardian established by court order.</w:t>
                  </w:r>
                </w:p>
              </w:tc>
            </w:tr>
            <w:tr w:rsidR="009C048D" w:rsidRPr="009C048D" w14:paraId="20DEE73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3ECCA6F" w14:textId="7FF7C0F2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 w14:anchorId="7F2AFD68">
                      <v:shape id="_x0000_i1137" type="#_x0000_t75" style="width:20.25pt;height:17.25pt" o:ole="">
                        <v:imagedata r:id="rId8" o:title=""/>
                      </v:shape>
                      <w:control r:id="rId31" w:name="DefaultOcxName21" w:shapeid="_x0000_i11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EDBB1" w14:textId="77777777" w:rsidR="009C048D" w:rsidRPr="009C048D" w:rsidRDefault="009C048D" w:rsidP="009C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04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 student has turned age 18 and a legally designated representative has been appointed.</w:t>
                  </w:r>
                </w:p>
              </w:tc>
            </w:tr>
          </w:tbl>
          <w:p w14:paraId="22585776" w14:textId="77777777" w:rsidR="009C048D" w:rsidRPr="009C048D" w:rsidRDefault="009C048D" w:rsidP="009C0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00BBB" w14:textId="77777777"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ED1D0" w14:textId="77777777"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687BED" w14:textId="77777777" w:rsidR="00E431EB" w:rsidRDefault="00E431EB"/>
    <w:sectPr w:rsidR="00E4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awna Dippman" w:date="2018-01-31T14:49:00Z" w:initials="SD">
    <w:p w14:paraId="1F168FED" w14:textId="297B929C" w:rsidR="00B43BDD" w:rsidRDefault="00B43BD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Items</w:t>
      </w:r>
      <w:r>
        <w:t xml:space="preserve"> 4a, 4b, 4c, (required) and 4d (where appropriate)</w:t>
      </w:r>
    </w:p>
  </w:comment>
  <w:comment w:id="2" w:author="Shawna Dippman" w:date="2018-01-31T14:45:00Z" w:initials="SD">
    <w:p w14:paraId="43F7D2C3" w14:textId="75361C02" w:rsidR="00B43BDD" w:rsidRDefault="00B43BDD">
      <w:pPr>
        <w:pStyle w:val="CommentText"/>
      </w:pPr>
      <w:r>
        <w:rPr>
          <w:rStyle w:val="CommentReference"/>
        </w:rPr>
        <w:annotationRef/>
      </w:r>
      <w:r>
        <w:t>Item 10</w:t>
      </w:r>
    </w:p>
  </w:comment>
  <w:comment w:id="3" w:author="Shawna Dippman" w:date="2018-01-31T14:47:00Z" w:initials="SD">
    <w:p w14:paraId="03EBF2C3" w14:textId="42E6287D" w:rsidR="00B43BDD" w:rsidRDefault="00B43BDD">
      <w:pPr>
        <w:pStyle w:val="CommentText"/>
      </w:pPr>
      <w:r>
        <w:rPr>
          <w:rStyle w:val="CommentReference"/>
        </w:rPr>
        <w:annotationRef/>
      </w:r>
      <w:r>
        <w:t>Item 5c-required</w:t>
      </w:r>
    </w:p>
  </w:comment>
  <w:comment w:id="4" w:author="Shawna Dippman" w:date="2018-01-31T14:51:00Z" w:initials="SD">
    <w:p w14:paraId="3A532AB5" w14:textId="5F3FE324" w:rsidR="00B43BDD" w:rsidRDefault="00B43BDD">
      <w:pPr>
        <w:pStyle w:val="CommentText"/>
      </w:pPr>
      <w:r>
        <w:rPr>
          <w:rStyle w:val="CommentReference"/>
        </w:rPr>
        <w:annotationRef/>
      </w:r>
      <w:r>
        <w:t>Item 7 - Required, must relate to student’s goal and be individualized, use transition assessment results to help guide your activities</w:t>
      </w:r>
    </w:p>
  </w:comment>
  <w:comment w:id="5" w:author="Shawna Dippman" w:date="2018-01-31T14:49:00Z" w:initials="SD">
    <w:p w14:paraId="0DDEB25F" w14:textId="38609F61" w:rsidR="00B43BDD" w:rsidRDefault="00B43BDD">
      <w:pPr>
        <w:pStyle w:val="CommentText"/>
      </w:pPr>
      <w:r>
        <w:rPr>
          <w:rStyle w:val="CommentReference"/>
        </w:rPr>
        <w:annotationRef/>
      </w:r>
      <w:r>
        <w:t>Items 5a and 5b, must be able to stand alone as measurable</w:t>
      </w:r>
    </w:p>
    <w:p w14:paraId="6150A747" w14:textId="77777777" w:rsidR="00B43BDD" w:rsidRDefault="00B43BDD">
      <w:pPr>
        <w:pStyle w:val="CommentText"/>
      </w:pPr>
      <w:r>
        <w:t>Education-where the student will go to learn</w:t>
      </w:r>
    </w:p>
    <w:p w14:paraId="4CA9B60B" w14:textId="2C38F0C4" w:rsidR="00B43BDD" w:rsidRDefault="00B43BDD">
      <w:pPr>
        <w:pStyle w:val="CommentText"/>
      </w:pPr>
      <w:r>
        <w:t>Training-what they are going to learn</w:t>
      </w:r>
    </w:p>
  </w:comment>
  <w:comment w:id="6" w:author="Shawna Dippman" w:date="2018-01-31T14:50:00Z" w:initials="SD">
    <w:p w14:paraId="1F7962FA" w14:textId="549085D7" w:rsidR="00B43BDD" w:rsidRDefault="00B43BDD">
      <w:pPr>
        <w:pStyle w:val="CommentText"/>
      </w:pPr>
      <w:r>
        <w:rPr>
          <w:rStyle w:val="CommentReference"/>
        </w:rPr>
        <w:annotationRef/>
      </w:r>
      <w:r>
        <w:t>Item 7 – Required, must relate to student’s goal and be individualized, use transition assessment results to help guide your activities</w:t>
      </w:r>
    </w:p>
  </w:comment>
  <w:comment w:id="7" w:author="Shawna Dippman" w:date="2018-01-31T14:54:00Z" w:initials="SD">
    <w:p w14:paraId="39281750" w14:textId="41D0A63C" w:rsidR="006110B1" w:rsidRDefault="006110B1">
      <w:pPr>
        <w:pStyle w:val="CommentText"/>
      </w:pPr>
      <w:r>
        <w:rPr>
          <w:rStyle w:val="CommentReference"/>
        </w:rPr>
        <w:annotationRef/>
      </w:r>
      <w:r>
        <w:t>Item 5d – Considered where appropriate (does the student require activities based on transition assessment scores)</w:t>
      </w:r>
    </w:p>
  </w:comment>
  <w:comment w:id="8" w:author="Shawna Dippman" w:date="2018-01-31T14:54:00Z" w:initials="SD">
    <w:p w14:paraId="04B43561" w14:textId="7680214C" w:rsidR="00B43BDD" w:rsidRDefault="00B43BDD">
      <w:pPr>
        <w:pStyle w:val="CommentText"/>
      </w:pPr>
      <w:r>
        <w:rPr>
          <w:rStyle w:val="CommentReference"/>
        </w:rPr>
        <w:annotationRef/>
      </w:r>
      <w:r>
        <w:t>Item 5d – Considered where appropriate (does the student require activities based on transition assessment scores</w:t>
      </w:r>
      <w:r w:rsidR="006110B1">
        <w:t>)</w:t>
      </w:r>
    </w:p>
  </w:comment>
  <w:comment w:id="9" w:author="Shawna Dippman" w:date="2018-01-31T14:52:00Z" w:initials="SD">
    <w:p w14:paraId="3606A3D3" w14:textId="6FB05265" w:rsidR="00B43BDD" w:rsidRDefault="00B43BDD">
      <w:pPr>
        <w:pStyle w:val="CommentText"/>
      </w:pPr>
      <w:r>
        <w:rPr>
          <w:rStyle w:val="CommentReference"/>
        </w:rPr>
        <w:annotationRef/>
      </w:r>
      <w:r>
        <w:t>Item 8 – Must be a multi-year description of where the student is now and where they are going.</w:t>
      </w:r>
    </w:p>
  </w:comment>
  <w:comment w:id="10" w:author="Shawna Dippman" w:date="2018-01-31T14:55:00Z" w:initials="SD">
    <w:p w14:paraId="684A5204" w14:textId="77777777" w:rsidR="006110B1" w:rsidRDefault="006110B1">
      <w:pPr>
        <w:pStyle w:val="CommentText"/>
      </w:pPr>
      <w:r>
        <w:rPr>
          <w:rStyle w:val="CommentReference"/>
        </w:rPr>
        <w:annotationRef/>
      </w:r>
      <w:r>
        <w:t xml:space="preserve">Items 2 and 3 – Was there a need to invite an outside agency? </w:t>
      </w:r>
    </w:p>
    <w:p w14:paraId="61130853" w14:textId="77777777" w:rsidR="006110B1" w:rsidRDefault="006110B1">
      <w:pPr>
        <w:pStyle w:val="CommentText"/>
      </w:pPr>
    </w:p>
    <w:p w14:paraId="73B250AE" w14:textId="77777777" w:rsidR="006110B1" w:rsidRDefault="006110B1">
      <w:pPr>
        <w:pStyle w:val="CommentText"/>
      </w:pPr>
      <w:r>
        <w:t>If yes, we are looking for “Consent to Invite Agency” form from PSSE and an invitation specific to the outside agency (Dear Agency Representative…)</w:t>
      </w:r>
    </w:p>
    <w:p w14:paraId="7056F515" w14:textId="77777777" w:rsidR="006110B1" w:rsidRDefault="006110B1">
      <w:pPr>
        <w:pStyle w:val="CommentText"/>
      </w:pPr>
    </w:p>
    <w:p w14:paraId="7C861573" w14:textId="3E119075" w:rsidR="006110B1" w:rsidRDefault="006110B1">
      <w:pPr>
        <w:pStyle w:val="CommentText"/>
      </w:pPr>
      <w:r>
        <w:t xml:space="preserve">If no, we are looking for a statement of the steps taken to ensure connections.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168FED" w15:done="0"/>
  <w15:commentEx w15:paraId="43F7D2C3" w15:done="0"/>
  <w15:commentEx w15:paraId="03EBF2C3" w15:done="0"/>
  <w15:commentEx w15:paraId="3A532AB5" w15:done="0"/>
  <w15:commentEx w15:paraId="4CA9B60B" w15:done="0"/>
  <w15:commentEx w15:paraId="1F7962FA" w15:done="0"/>
  <w15:commentEx w15:paraId="39281750" w15:done="0"/>
  <w15:commentEx w15:paraId="04B43561" w15:done="0"/>
  <w15:commentEx w15:paraId="3606A3D3" w15:done="0"/>
  <w15:commentEx w15:paraId="7C8615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68FED" w16cid:durableId="1E1C55E1"/>
  <w16cid:commentId w16cid:paraId="43F7D2C3" w16cid:durableId="1E1C551B"/>
  <w16cid:commentId w16cid:paraId="03EBF2C3" w16cid:durableId="1E1C556B"/>
  <w16cid:commentId w16cid:paraId="3A532AB5" w16cid:durableId="1E1C567B"/>
  <w16cid:commentId w16cid:paraId="4CA9B60B" w16cid:durableId="1E1C5600"/>
  <w16cid:commentId w16cid:paraId="1F7962FA" w16cid:durableId="1E1C5648"/>
  <w16cid:commentId w16cid:paraId="39281750" w16cid:durableId="1E1C573B"/>
  <w16cid:commentId w16cid:paraId="04B43561" w16cid:durableId="1E1C570C"/>
  <w16cid:commentId w16cid:paraId="3606A3D3" w16cid:durableId="1E1C569E"/>
  <w16cid:commentId w16cid:paraId="7C861573" w16cid:durableId="1E1C57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wna Dippman">
    <w15:presenceInfo w15:providerId="AD" w15:userId="S-1-5-21-976393229-1257769320-3332730139-3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8D"/>
    <w:rsid w:val="002F715C"/>
    <w:rsid w:val="003361D4"/>
    <w:rsid w:val="006110B1"/>
    <w:rsid w:val="009C048D"/>
    <w:rsid w:val="00B43BDD"/>
    <w:rsid w:val="00E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C1A3154"/>
  <w15:chartTrackingRefBased/>
  <w15:docId w15:val="{96DD5EA5-6BDA-46A1-8A34-21B359AE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48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3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4.wmf"/><Relationship Id="rId33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fontTable" Target="fontTable.xml"/><Relationship Id="rId5" Type="http://schemas.microsoft.com/office/2011/relationships/commentsExtended" Target="commentsExtended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comments" Target="comment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microsoft.com/office/2016/09/relationships/commentsIds" Target="commentsId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1006</Words>
  <Characters>5736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Dippman</dc:creator>
  <cp:keywords/>
  <dc:description/>
  <cp:lastModifiedBy>Michelle Parrish</cp:lastModifiedBy>
  <cp:revision>2</cp:revision>
  <dcterms:created xsi:type="dcterms:W3CDTF">2018-02-01T14:04:00Z</dcterms:created>
  <dcterms:modified xsi:type="dcterms:W3CDTF">2018-02-01T14:04:00Z</dcterms:modified>
</cp:coreProperties>
</file>